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5405F4" w:rsidP="11E9CCB4" w:rsidRDefault="415405F4" w14:paraId="0A11D6CD" w14:textId="0D7E0064">
      <w:pPr>
        <w:spacing w:line="240" w:lineRule="exact"/>
        <w:rPr>
          <w:rFonts w:ascii="Calibri Light" w:hAnsi="Calibri Light" w:eastAsia="Calibri Light" w:cs="Calibri Light" w:asciiTheme="majorAscii" w:hAnsiTheme="majorAscii" w:eastAsiaTheme="majorAscii" w:cstheme="majorAscii"/>
          <w:b w:val="1"/>
          <w:bCs w:val="1"/>
          <w:noProof w:val="0"/>
          <w:sz w:val="40"/>
          <w:szCs w:val="40"/>
          <w:lang w:val="en-US"/>
        </w:rPr>
      </w:pPr>
      <w:hyperlink r:id="Rbb8a56e211264a6d">
        <w:r w:rsidRPr="10AA7A9D" w:rsidR="415405F4">
          <w:rPr>
            <w:rStyle w:val="Hyperlink"/>
            <w:rFonts w:ascii="Calibri Light" w:hAnsi="Calibri Light" w:eastAsia="Calibri Light" w:cs="Calibri Light" w:asciiTheme="majorAscii" w:hAnsiTheme="majorAscii" w:eastAsiaTheme="majorAscii" w:cstheme="majorAscii"/>
            <w:b w:val="1"/>
            <w:bCs w:val="1"/>
            <w:noProof w:val="0"/>
            <w:sz w:val="40"/>
            <w:szCs w:val="40"/>
            <w:lang w:val="en-US"/>
          </w:rPr>
          <w:t>Risk of Addiction and Dependence</w:t>
        </w:r>
      </w:hyperlink>
    </w:p>
    <w:p w:rsidR="6020B0A1" w:rsidP="10AA7A9D" w:rsidRDefault="6020B0A1" w14:paraId="5AFDB2E0" w14:textId="7B11456C">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0AA7A9D" w:rsidR="6020B0A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1E9CCB4" w14:paraId="4F2991A9" wp14:textId="40751895">
      <w:pPr>
        <w:rPr>
          <w:rFonts w:ascii="Calibri Light" w:hAnsi="Calibri Light" w:eastAsia="Calibri Light" w:cs="Calibri Light" w:asciiTheme="majorAscii" w:hAnsiTheme="majorAscii" w:eastAsiaTheme="majorAscii" w:cstheme="majorAscii"/>
          <w:sz w:val="24"/>
          <w:szCs w:val="24"/>
        </w:rPr>
      </w:pPr>
      <w:bookmarkStart w:name="_GoBack" w:id="0"/>
      <w:bookmarkEnd w:id="0"/>
      <w:r w:rsidRPr="11E9CCB4" w:rsidR="4007C7AF">
        <w:rPr>
          <w:rFonts w:ascii="Calibri Light" w:hAnsi="Calibri Light" w:eastAsia="Calibri Light" w:cs="Calibri Light" w:asciiTheme="majorAscii" w:hAnsiTheme="majorAscii" w:eastAsiaTheme="majorAscii" w:cstheme="majorAscii"/>
          <w:sz w:val="24"/>
          <w:szCs w:val="24"/>
        </w:rPr>
        <w:t xml:space="preserve">This Vignette concerns Physical Risks. </w:t>
      </w:r>
    </w:p>
    <w:p xmlns:wp14="http://schemas.microsoft.com/office/word/2010/wordml" w:rsidP="11E9CCB4" w14:paraId="0651CB65" wp14:textId="3249B9BA">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Interviewees will be discussing the Risk of Addiction &amp; Dependence. </w:t>
      </w:r>
    </w:p>
    <w:p xmlns:wp14="http://schemas.microsoft.com/office/word/2010/wordml" w:rsidP="11E9CCB4" w14:paraId="582582DE" wp14:textId="192A38DE">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This risk perception is related to frequent and obsessive technology-related </w:t>
      </w:r>
      <w:proofErr w:type="spellStart"/>
      <w:r w:rsidRPr="11E9CCB4" w:rsidR="4007C7AF">
        <w:rPr>
          <w:rFonts w:ascii="Calibri Light" w:hAnsi="Calibri Light" w:eastAsia="Calibri Light" w:cs="Calibri Light" w:asciiTheme="majorAscii" w:hAnsiTheme="majorAscii" w:eastAsiaTheme="majorAscii" w:cstheme="majorAscii"/>
          <w:sz w:val="24"/>
          <w:szCs w:val="24"/>
        </w:rPr>
        <w:t>behaviour</w:t>
      </w:r>
      <w:proofErr w:type="spellEnd"/>
      <w:r w:rsidRPr="11E9CCB4" w:rsidR="4007C7AF">
        <w:rPr>
          <w:rFonts w:ascii="Calibri Light" w:hAnsi="Calibri Light" w:eastAsia="Calibri Light" w:cs="Calibri Light" w:asciiTheme="majorAscii" w:hAnsiTheme="majorAscii" w:eastAsiaTheme="majorAscii" w:cstheme="majorAscii"/>
          <w:sz w:val="24"/>
          <w:szCs w:val="24"/>
        </w:rPr>
        <w:t xml:space="preserve"> increasingly practiced despite negative consequences to the user of the technology. It manifests as a difficulty to stop using ICT devices or a concern that dependence might happen.</w:t>
      </w:r>
    </w:p>
    <w:p xmlns:wp14="http://schemas.microsoft.com/office/word/2010/wordml" w:rsidP="11E9CCB4" w14:paraId="0B1B753A" wp14:textId="0751BEC5">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11E9CCB4" w:rsidR="4007C7AF">
        <w:rPr>
          <w:rFonts w:ascii="Calibri Light" w:hAnsi="Calibri Light" w:eastAsia="Calibri Light" w:cs="Calibri Light" w:asciiTheme="majorAscii" w:hAnsiTheme="majorAscii" w:eastAsiaTheme="majorAscii" w:cstheme="majorAscii"/>
          <w:sz w:val="24"/>
          <w:szCs w:val="24"/>
        </w:rPr>
        <w:t>a number of</w:t>
      </w:r>
      <w:proofErr w:type="gramEnd"/>
      <w:r w:rsidRPr="11E9CCB4" w:rsidR="4007C7AF">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11E9CCB4" w14:paraId="73E9F035" wp14:textId="7CC32AA5">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Out first interviewee, Lindsay, aged 78, reflects on how the issues of addiction and dependence due to technology continue to be a challenge for both older and younger </w:t>
      </w:r>
      <w:proofErr w:type="gramStart"/>
      <w:r w:rsidRPr="11E9CCB4" w:rsidR="4007C7AF">
        <w:rPr>
          <w:rFonts w:ascii="Calibri Light" w:hAnsi="Calibri Light" w:eastAsia="Calibri Light" w:cs="Calibri Light" w:asciiTheme="majorAscii" w:hAnsiTheme="majorAscii" w:eastAsiaTheme="majorAscii" w:cstheme="majorAscii"/>
          <w:sz w:val="24"/>
          <w:szCs w:val="24"/>
        </w:rPr>
        <w:t>people</w:t>
      </w:r>
      <w:proofErr w:type="gramEnd"/>
    </w:p>
    <w:p xmlns:wp14="http://schemas.microsoft.com/office/word/2010/wordml" w:rsidP="11E9CCB4" w14:paraId="2026F557" wp14:textId="5E1E57C3">
      <w:pPr>
        <w:pStyle w:val="Normal"/>
        <w:rPr>
          <w:rFonts w:ascii="Calibri Light" w:hAnsi="Calibri Light" w:eastAsia="Calibri Light" w:cs="Calibri Light" w:asciiTheme="majorAscii" w:hAnsiTheme="majorAscii" w:eastAsiaTheme="majorAscii" w:cstheme="majorAscii"/>
          <w:sz w:val="24"/>
          <w:szCs w:val="24"/>
        </w:rPr>
      </w:pPr>
      <w:r w:rsidRPr="11E9CCB4" w:rsidR="79362DC9">
        <w:rPr>
          <w:rFonts w:ascii="Calibri Light" w:hAnsi="Calibri Light" w:eastAsia="Calibri Light" w:cs="Calibri Light" w:asciiTheme="majorAscii" w:hAnsiTheme="majorAscii" w:eastAsiaTheme="majorAscii" w:cstheme="majorAscii"/>
          <w:b w:val="1"/>
          <w:bCs w:val="1"/>
          <w:sz w:val="24"/>
          <w:szCs w:val="24"/>
        </w:rPr>
        <w:t>Lindsay:</w:t>
      </w:r>
      <w:r w:rsidRPr="11E9CCB4" w:rsidR="4007C7AF">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11E9CCB4" w14:paraId="3FEA0AD8" wp14:textId="4572D3F6">
      <w:pPr>
        <w:pStyle w:val="Normal"/>
        <w:rPr>
          <w:rFonts w:ascii="Calibri Light" w:hAnsi="Calibri Light" w:eastAsia="Calibri Light" w:cs="Calibri Light" w:asciiTheme="majorAscii" w:hAnsiTheme="majorAscii" w:eastAsiaTheme="majorAscii" w:cstheme="majorAscii"/>
          <w:sz w:val="24"/>
          <w:szCs w:val="24"/>
        </w:rPr>
      </w:pPr>
      <w:r w:rsidRPr="10AA7A9D" w:rsidR="4007C7AF">
        <w:rPr>
          <w:rFonts w:ascii="Calibri Light" w:hAnsi="Calibri Light" w:eastAsia="Calibri Light" w:cs="Calibri Light" w:asciiTheme="majorAscii" w:hAnsiTheme="majorAscii" w:eastAsiaTheme="majorAscii" w:cstheme="majorAscii"/>
          <w:sz w:val="24"/>
          <w:szCs w:val="24"/>
        </w:rPr>
        <w:t xml:space="preserve">I'm going to be sounding </w:t>
      </w:r>
      <w:r w:rsidRPr="10AA7A9D" w:rsidR="4007C7AF">
        <w:rPr>
          <w:rFonts w:ascii="Calibri Light" w:hAnsi="Calibri Light" w:eastAsia="Calibri Light" w:cs="Calibri Light" w:asciiTheme="majorAscii" w:hAnsiTheme="majorAscii" w:eastAsiaTheme="majorAscii" w:cstheme="majorAscii"/>
          <w:sz w:val="24"/>
          <w:szCs w:val="24"/>
        </w:rPr>
        <w:t>really old-fashioned</w:t>
      </w:r>
      <w:r w:rsidRPr="10AA7A9D" w:rsidR="4007C7AF">
        <w:rPr>
          <w:rFonts w:ascii="Calibri Light" w:hAnsi="Calibri Light" w:eastAsia="Calibri Light" w:cs="Calibri Light" w:asciiTheme="majorAscii" w:hAnsiTheme="majorAscii" w:eastAsiaTheme="majorAscii" w:cstheme="majorAscii"/>
          <w:sz w:val="24"/>
          <w:szCs w:val="24"/>
        </w:rPr>
        <w:t xml:space="preserve"> here I can tell you is addiction and dependence I think that I'm already sounding old. But the how we perceive the reliance upon minute of the time even socially, they </w:t>
      </w:r>
      <w:r w:rsidRPr="10AA7A9D" w:rsidR="4007C7AF">
        <w:rPr>
          <w:rFonts w:ascii="Calibri Light" w:hAnsi="Calibri Light" w:eastAsia="Calibri Light" w:cs="Calibri Light" w:asciiTheme="majorAscii" w:hAnsiTheme="majorAscii" w:eastAsiaTheme="majorAscii" w:cstheme="majorAscii"/>
          <w:sz w:val="24"/>
          <w:szCs w:val="24"/>
        </w:rPr>
        <w:t>have to</w:t>
      </w:r>
      <w:r w:rsidRPr="10AA7A9D" w:rsidR="4007C7AF">
        <w:rPr>
          <w:rFonts w:ascii="Calibri Light" w:hAnsi="Calibri Light" w:eastAsia="Calibri Light" w:cs="Calibri Light" w:asciiTheme="majorAscii" w:hAnsiTheme="majorAscii" w:eastAsiaTheme="majorAscii" w:cstheme="majorAscii"/>
          <w:sz w:val="24"/>
          <w:szCs w:val="24"/>
        </w:rPr>
        <w:t xml:space="preserve"> consult on the younger kids today they're having to consult with um social </w:t>
      </w:r>
      <w:r w:rsidRPr="10AA7A9D" w:rsidR="4007C7AF">
        <w:rPr>
          <w:rFonts w:ascii="Calibri Light" w:hAnsi="Calibri Light" w:eastAsia="Calibri Light" w:cs="Calibri Light" w:asciiTheme="majorAscii" w:hAnsiTheme="majorAscii" w:eastAsiaTheme="majorAscii" w:cstheme="majorAscii"/>
          <w:sz w:val="24"/>
          <w:szCs w:val="24"/>
        </w:rPr>
        <w:t>media</w:t>
      </w:r>
      <w:r w:rsidRPr="10AA7A9D" w:rsidR="4007C7AF">
        <w:rPr>
          <w:rFonts w:ascii="Calibri Light" w:hAnsi="Calibri Light" w:eastAsia="Calibri Light" w:cs="Calibri Light" w:asciiTheme="majorAscii" w:hAnsiTheme="majorAscii" w:eastAsiaTheme="majorAscii" w:cstheme="majorAscii"/>
          <w:sz w:val="24"/>
          <w:szCs w:val="24"/>
        </w:rPr>
        <w:t xml:space="preserve"> and it has dragged some of our cohort into that area as well and it's most annoying during formal presentations, </w:t>
      </w:r>
      <w:r w:rsidRPr="10AA7A9D" w:rsidR="4007C7AF">
        <w:rPr>
          <w:rFonts w:ascii="Calibri Light" w:hAnsi="Calibri Light" w:eastAsia="Calibri Light" w:cs="Calibri Light" w:asciiTheme="majorAscii" w:hAnsiTheme="majorAscii" w:eastAsiaTheme="majorAscii" w:cstheme="majorAscii"/>
          <w:sz w:val="24"/>
          <w:szCs w:val="24"/>
        </w:rPr>
        <w:t>etc</w:t>
      </w:r>
      <w:r w:rsidRPr="10AA7A9D" w:rsidR="4007C7AF">
        <w:rPr>
          <w:rFonts w:ascii="Calibri Light" w:hAnsi="Calibri Light" w:eastAsia="Calibri Light" w:cs="Calibri Light" w:asciiTheme="majorAscii" w:hAnsiTheme="majorAscii" w:eastAsiaTheme="majorAscii" w:cstheme="majorAscii"/>
          <w:sz w:val="24"/>
          <w:szCs w:val="24"/>
        </w:rPr>
        <w:t xml:space="preserve"> in class, for instance, we're noticing that's becoming an issue we ask them to turn everything off, repeat.</w:t>
      </w:r>
    </w:p>
    <w:p w:rsidR="3544EE9E" w:rsidP="10AA7A9D" w:rsidRDefault="3544EE9E" w14:paraId="05EE381B" w14:textId="5B2458B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0AA7A9D" w:rsidR="3544EE9E">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1E9CCB4" w14:paraId="438DAECB" wp14:textId="66D46C42">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Further highlighting this risk for younger people, Marilyn, aged 78, raises how prevalent this problem is around her and the impact it has on her.</w:t>
      </w:r>
    </w:p>
    <w:p xmlns:wp14="http://schemas.microsoft.com/office/word/2010/wordml" w:rsidP="11E9CCB4" w14:paraId="616F158B" wp14:textId="7388D427">
      <w:pPr>
        <w:pStyle w:val="Normal"/>
        <w:rPr>
          <w:rFonts w:ascii="Calibri Light" w:hAnsi="Calibri Light" w:eastAsia="Calibri Light" w:cs="Calibri Light" w:asciiTheme="majorAscii" w:hAnsiTheme="majorAscii" w:eastAsiaTheme="majorAscii" w:cstheme="majorAscii"/>
          <w:b w:val="1"/>
          <w:bCs w:val="1"/>
          <w:sz w:val="24"/>
          <w:szCs w:val="24"/>
        </w:rPr>
      </w:pPr>
      <w:r w:rsidRPr="11E9CCB4" w:rsidR="6AC6CB1C">
        <w:rPr>
          <w:rFonts w:ascii="Calibri Light" w:hAnsi="Calibri Light" w:eastAsia="Calibri Light" w:cs="Calibri Light" w:asciiTheme="majorAscii" w:hAnsiTheme="majorAscii" w:eastAsiaTheme="majorAscii" w:cstheme="majorAscii"/>
          <w:b w:val="1"/>
          <w:bCs w:val="1"/>
          <w:sz w:val="24"/>
          <w:szCs w:val="24"/>
        </w:rPr>
        <w:t>Marilyn:</w:t>
      </w:r>
    </w:p>
    <w:p xmlns:wp14="http://schemas.microsoft.com/office/word/2010/wordml" w:rsidP="11E9CCB4" w14:paraId="3BA03DA7" wp14:textId="0801F81B">
      <w:pPr>
        <w:pStyle w:val="Normal"/>
        <w:rPr>
          <w:rFonts w:ascii="Calibri Light" w:hAnsi="Calibri Light" w:eastAsia="Calibri Light" w:cs="Calibri Light" w:asciiTheme="majorAscii" w:hAnsiTheme="majorAscii" w:eastAsiaTheme="majorAscii" w:cstheme="majorAscii"/>
          <w:sz w:val="24"/>
          <w:szCs w:val="24"/>
        </w:rPr>
      </w:pPr>
      <w:r w:rsidRPr="10AA7A9D" w:rsidR="4007C7AF">
        <w:rPr>
          <w:rFonts w:ascii="Calibri Light" w:hAnsi="Calibri Light" w:eastAsia="Calibri Light" w:cs="Calibri Light" w:asciiTheme="majorAscii" w:hAnsiTheme="majorAscii" w:eastAsiaTheme="majorAscii" w:cstheme="majorAscii"/>
          <w:sz w:val="24"/>
          <w:szCs w:val="24"/>
        </w:rPr>
        <w:t xml:space="preserve">I think too much time spent on screens is bad for kids, or bad for </w:t>
      </w:r>
      <w:r w:rsidRPr="10AA7A9D" w:rsidR="4007C7AF">
        <w:rPr>
          <w:rFonts w:ascii="Calibri Light" w:hAnsi="Calibri Light" w:eastAsia="Calibri Light" w:cs="Calibri Light" w:asciiTheme="majorAscii" w:hAnsiTheme="majorAscii" w:eastAsiaTheme="majorAscii" w:cstheme="majorAscii"/>
          <w:sz w:val="24"/>
          <w:szCs w:val="24"/>
        </w:rPr>
        <w:t>anybody actually, and</w:t>
      </w:r>
      <w:r w:rsidRPr="10AA7A9D" w:rsidR="4007C7AF">
        <w:rPr>
          <w:rFonts w:ascii="Calibri Light" w:hAnsi="Calibri Light" w:eastAsia="Calibri Light" w:cs="Calibri Light" w:asciiTheme="majorAscii" w:hAnsiTheme="majorAscii" w:eastAsiaTheme="majorAscii" w:cstheme="majorAscii"/>
          <w:sz w:val="24"/>
          <w:szCs w:val="24"/>
        </w:rPr>
        <w:t xml:space="preserve"> I'm </w:t>
      </w:r>
      <w:r w:rsidRPr="10AA7A9D" w:rsidR="4007C7AF">
        <w:rPr>
          <w:rFonts w:ascii="Calibri Light" w:hAnsi="Calibri Light" w:eastAsia="Calibri Light" w:cs="Calibri Light" w:asciiTheme="majorAscii" w:hAnsiTheme="majorAscii" w:eastAsiaTheme="majorAscii" w:cstheme="majorAscii"/>
          <w:sz w:val="24"/>
          <w:szCs w:val="24"/>
        </w:rPr>
        <w:t>really adamant</w:t>
      </w:r>
      <w:r w:rsidRPr="10AA7A9D" w:rsidR="4007C7AF">
        <w:rPr>
          <w:rFonts w:ascii="Calibri Light" w:hAnsi="Calibri Light" w:eastAsia="Calibri Light" w:cs="Calibri Light" w:asciiTheme="majorAscii" w:hAnsiTheme="majorAscii" w:eastAsiaTheme="majorAscii" w:cstheme="majorAscii"/>
          <w:sz w:val="24"/>
          <w:szCs w:val="24"/>
        </w:rPr>
        <w:t xml:space="preserve"> that people when you're having a discussion with them, or like I go out with a girl to have coffee with </w:t>
      </w:r>
      <w:r w:rsidRPr="10AA7A9D" w:rsidR="4007C7AF">
        <w:rPr>
          <w:rFonts w:ascii="Calibri Light" w:hAnsi="Calibri Light" w:eastAsia="Calibri Light" w:cs="Calibri Light" w:asciiTheme="majorAscii" w:hAnsiTheme="majorAscii" w:eastAsiaTheme="majorAscii" w:cstheme="majorAscii"/>
          <w:sz w:val="24"/>
          <w:szCs w:val="24"/>
        </w:rPr>
        <w:t>her</w:t>
      </w:r>
      <w:r w:rsidRPr="10AA7A9D" w:rsidR="4007C7AF">
        <w:rPr>
          <w:rFonts w:ascii="Calibri Light" w:hAnsi="Calibri Light" w:eastAsia="Calibri Light" w:cs="Calibri Light" w:asciiTheme="majorAscii" w:hAnsiTheme="majorAscii" w:eastAsiaTheme="majorAscii" w:cstheme="majorAscii"/>
          <w:sz w:val="24"/>
          <w:szCs w:val="24"/>
        </w:rPr>
        <w:t xml:space="preserve"> and she can't leave her phone alone she's texting and reading messages and stuff while she's talking to me and that really puts me off.</w:t>
      </w:r>
    </w:p>
    <w:p w:rsidR="176CB99C" w:rsidP="10AA7A9D" w:rsidRDefault="176CB99C" w14:paraId="7A1910AC" w14:textId="1303D1C9">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0AA7A9D" w:rsidR="176CB99C">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1E9CCB4" w14:paraId="39AC2146" wp14:textId="4FB989A6">
      <w:pPr>
        <w:pStyle w:val="Normal"/>
        <w:rPr>
          <w:rFonts w:ascii="Calibri Light" w:hAnsi="Calibri Light" w:eastAsia="Calibri Light" w:cs="Calibri Light" w:asciiTheme="majorAscii" w:hAnsiTheme="majorAscii" w:eastAsiaTheme="majorAscii" w:cstheme="majorAscii"/>
          <w:sz w:val="24"/>
          <w:szCs w:val="24"/>
        </w:rPr>
      </w:pPr>
      <w:proofErr w:type="gramStart"/>
      <w:r w:rsidRPr="11E9CCB4" w:rsidR="4007C7AF">
        <w:rPr>
          <w:rFonts w:ascii="Calibri Light" w:hAnsi="Calibri Light" w:eastAsia="Calibri Light" w:cs="Calibri Light" w:asciiTheme="majorAscii" w:hAnsiTheme="majorAscii" w:eastAsiaTheme="majorAscii" w:cstheme="majorAscii"/>
          <w:sz w:val="24"/>
          <w:szCs w:val="24"/>
        </w:rPr>
        <w:t>Last</w:t>
      </w:r>
      <w:proofErr w:type="gramEnd"/>
      <w:r w:rsidRPr="11E9CCB4" w:rsidR="4007C7AF">
        <w:rPr>
          <w:rFonts w:ascii="Calibri Light" w:hAnsi="Calibri Light" w:eastAsia="Calibri Light" w:cs="Calibri Light" w:asciiTheme="majorAscii" w:hAnsiTheme="majorAscii" w:eastAsiaTheme="majorAscii" w:cstheme="majorAscii"/>
          <w:sz w:val="24"/>
          <w:szCs w:val="24"/>
        </w:rPr>
        <w:t xml:space="preserve"> we hear some thoughts from Peter, aged 69, about how technology can exacerbate mental health issues and enable social </w:t>
      </w:r>
      <w:proofErr w:type="gramStart"/>
      <w:r w:rsidRPr="11E9CCB4" w:rsidR="4007C7AF">
        <w:rPr>
          <w:rFonts w:ascii="Calibri Light" w:hAnsi="Calibri Light" w:eastAsia="Calibri Light" w:cs="Calibri Light" w:asciiTheme="majorAscii" w:hAnsiTheme="majorAscii" w:eastAsiaTheme="majorAscii" w:cstheme="majorAscii"/>
          <w:sz w:val="24"/>
          <w:szCs w:val="24"/>
        </w:rPr>
        <w:t>isolation</w:t>
      </w:r>
      <w:proofErr w:type="gramEnd"/>
    </w:p>
    <w:p xmlns:wp14="http://schemas.microsoft.com/office/word/2010/wordml" w:rsidP="11E9CCB4" w14:paraId="662A5AC6" wp14:textId="5AF7D2CF">
      <w:pPr>
        <w:pStyle w:val="Normal"/>
        <w:rPr>
          <w:rFonts w:ascii="Calibri Light" w:hAnsi="Calibri Light" w:eastAsia="Calibri Light" w:cs="Calibri Light" w:asciiTheme="majorAscii" w:hAnsiTheme="majorAscii" w:eastAsiaTheme="majorAscii" w:cstheme="majorAscii"/>
          <w:b w:val="1"/>
          <w:bCs w:val="1"/>
          <w:sz w:val="24"/>
          <w:szCs w:val="24"/>
        </w:rPr>
      </w:pPr>
      <w:r w:rsidRPr="11E9CCB4" w:rsidR="670ACEE1">
        <w:rPr>
          <w:rFonts w:ascii="Calibri Light" w:hAnsi="Calibri Light" w:eastAsia="Calibri Light" w:cs="Calibri Light" w:asciiTheme="majorAscii" w:hAnsiTheme="majorAscii" w:eastAsiaTheme="majorAscii" w:cstheme="majorAscii"/>
          <w:b w:val="1"/>
          <w:bCs w:val="1"/>
          <w:sz w:val="24"/>
          <w:szCs w:val="24"/>
        </w:rPr>
        <w:t>Peter:</w:t>
      </w:r>
    </w:p>
    <w:p xmlns:wp14="http://schemas.microsoft.com/office/word/2010/wordml" w:rsidP="11E9CCB4" w14:paraId="4248E148" wp14:textId="262EBE78">
      <w:pPr>
        <w:pStyle w:val="Normal"/>
        <w:rPr>
          <w:rFonts w:ascii="Calibri Light" w:hAnsi="Calibri Light" w:eastAsia="Calibri Light" w:cs="Calibri Light" w:asciiTheme="majorAscii" w:hAnsiTheme="majorAscii" w:eastAsiaTheme="majorAscii" w:cstheme="majorAscii"/>
          <w:sz w:val="24"/>
          <w:szCs w:val="24"/>
        </w:rPr>
      </w:pPr>
      <w:r w:rsidRPr="10AA7A9D" w:rsidR="4007C7AF">
        <w:rPr>
          <w:rFonts w:ascii="Calibri Light" w:hAnsi="Calibri Light" w:eastAsia="Calibri Light" w:cs="Calibri Light" w:asciiTheme="majorAscii" w:hAnsiTheme="majorAscii" w:eastAsiaTheme="majorAscii" w:cstheme="majorAscii"/>
          <w:sz w:val="24"/>
          <w:szCs w:val="24"/>
        </w:rPr>
        <w:t xml:space="preserve">You know there was a little </w:t>
      </w:r>
      <w:r w:rsidRPr="10AA7A9D" w:rsidR="4007C7AF">
        <w:rPr>
          <w:rFonts w:ascii="Calibri Light" w:hAnsi="Calibri Light" w:eastAsia="Calibri Light" w:cs="Calibri Light" w:asciiTheme="majorAscii" w:hAnsiTheme="majorAscii" w:eastAsiaTheme="majorAscii" w:cstheme="majorAscii"/>
          <w:sz w:val="24"/>
          <w:szCs w:val="24"/>
        </w:rPr>
        <w:t>bit</w:t>
      </w:r>
      <w:r w:rsidRPr="10AA7A9D" w:rsidR="4007C7AF">
        <w:rPr>
          <w:rFonts w:ascii="Calibri Light" w:hAnsi="Calibri Light" w:eastAsia="Calibri Light" w:cs="Calibri Light" w:asciiTheme="majorAscii" w:hAnsiTheme="majorAscii" w:eastAsiaTheme="majorAscii" w:cstheme="majorAscii"/>
          <w:sz w:val="24"/>
          <w:szCs w:val="24"/>
        </w:rPr>
        <w:t xml:space="preserve"> but the vast majority was that the tendency to overuse virtual technology was a result of a mental health problem, not a cause. There's a great tendency particularly when you're feeling awful to tend to hide, you don't want to socialize, so then you. I mean there were days before computers where people used to hide and only use the phone their whole life was using the phone.</w:t>
      </w:r>
    </w:p>
    <w:p w:rsidR="26D9124A" w:rsidP="10AA7A9D" w:rsidRDefault="26D9124A" w14:paraId="6623AFAD" w14:textId="01D32E15">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0AA7A9D" w:rsidR="26D9124A">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1E9CCB4" w14:paraId="5FF1A2AB" wp14:textId="74155550">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These vignettes were developed by the Shaping Connections Research Program at RMIT University’s School of Economics, Finance, and Marketing. </w:t>
      </w:r>
    </w:p>
    <w:p xmlns:wp14="http://schemas.microsoft.com/office/word/2010/wordml" w:rsidP="11E9CCB4" w14:paraId="4EC6ED7D" wp14:textId="1B335673">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Our research develops insights on social inclusion and technology use among older Australians. </w:t>
      </w:r>
    </w:p>
    <w:p xmlns:wp14="http://schemas.microsoft.com/office/word/2010/wordml" w:rsidP="11E9CCB4" w14:paraId="64231548" wp14:textId="3D7B7A19">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 xml:space="preserve">Please find additional information about these vignettes in the video description below. </w:t>
      </w:r>
    </w:p>
    <w:p xmlns:wp14="http://schemas.microsoft.com/office/word/2010/wordml" w:rsidP="11E9CCB4" w14:paraId="2C078E63" wp14:textId="3A67E17C">
      <w:pPr>
        <w:pStyle w:val="Normal"/>
        <w:rPr>
          <w:rFonts w:ascii="Calibri Light" w:hAnsi="Calibri Light" w:eastAsia="Calibri Light" w:cs="Calibri Light" w:asciiTheme="majorAscii" w:hAnsiTheme="majorAscii" w:eastAsiaTheme="majorAscii" w:cstheme="majorAscii"/>
          <w:sz w:val="24"/>
          <w:szCs w:val="24"/>
        </w:rPr>
      </w:pPr>
      <w:r w:rsidRPr="11E9CCB4" w:rsidR="4007C7AF">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71783C"/>
    <w:rsid w:val="0D9AC08B"/>
    <w:rsid w:val="10AA7A9D"/>
    <w:rsid w:val="11E9CCB4"/>
    <w:rsid w:val="1629ABB3"/>
    <w:rsid w:val="176CB99C"/>
    <w:rsid w:val="26D9124A"/>
    <w:rsid w:val="2C9BA7F3"/>
    <w:rsid w:val="2E422461"/>
    <w:rsid w:val="3544EE9E"/>
    <w:rsid w:val="3B8CD946"/>
    <w:rsid w:val="3F71783C"/>
    <w:rsid w:val="4007C7AF"/>
    <w:rsid w:val="415405F4"/>
    <w:rsid w:val="5BEBA69A"/>
    <w:rsid w:val="6020B0A1"/>
    <w:rsid w:val="670ACEE1"/>
    <w:rsid w:val="6AC6CB1C"/>
    <w:rsid w:val="79362DC9"/>
    <w:rsid w:val="7DA28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783C"/>
  <w15:chartTrackingRefBased/>
  <w15:docId w15:val="{6ad42472-64d2-458a-8909-3abcbf204f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d1333ed5a9094ff7"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po6kScurWf4" TargetMode="External" Id="Rbb8a56e211264a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761F3-0F30-416B-9C28-40D034BEA051}"/>
</file>

<file path=customXml/itemProps2.xml><?xml version="1.0" encoding="utf-8"?>
<ds:datastoreItem xmlns:ds="http://schemas.openxmlformats.org/officeDocument/2006/customXml" ds:itemID="{7BA50A66-C608-4351-AD2D-03E8B885F5E2}"/>
</file>

<file path=customXml/itemProps3.xml><?xml version="1.0" encoding="utf-8"?>
<ds:datastoreItem xmlns:ds="http://schemas.openxmlformats.org/officeDocument/2006/customXml" ds:itemID="{E2543A72-17C7-47F6-8B57-35FCB56298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2021-03-31T03:50:20.0000000Z</dcterms:created>
  <dcterms:modified xsi:type="dcterms:W3CDTF">2021-04-12T00:15:41.5970256Z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